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253C8" w14:textId="77777777" w:rsidR="00F54AE7" w:rsidRDefault="00F54AE7" w:rsidP="00F54AE7">
      <w:pPr>
        <w:jc w:val="center"/>
        <w:rPr>
          <w:rFonts w:ascii="Times New Roman" w:hAnsi="Times New Roman" w:cs="Times New Roman"/>
          <w:sz w:val="24"/>
          <w:szCs w:val="24"/>
        </w:rPr>
      </w:pPr>
    </w:p>
    <w:p w14:paraId="7ED4E663" w14:textId="77777777" w:rsidR="00F54AE7" w:rsidRDefault="00F54AE7" w:rsidP="00F54AE7">
      <w:pPr>
        <w:jc w:val="center"/>
        <w:rPr>
          <w:rFonts w:ascii="Times New Roman" w:hAnsi="Times New Roman" w:cs="Times New Roman"/>
          <w:sz w:val="24"/>
          <w:szCs w:val="24"/>
        </w:rPr>
      </w:pPr>
    </w:p>
    <w:p w14:paraId="48974FC9" w14:textId="77777777" w:rsidR="00F54AE7" w:rsidRDefault="00F54AE7" w:rsidP="00F54AE7">
      <w:pPr>
        <w:jc w:val="center"/>
        <w:rPr>
          <w:rFonts w:ascii="Times New Roman" w:hAnsi="Times New Roman" w:cs="Times New Roman"/>
          <w:sz w:val="24"/>
          <w:szCs w:val="24"/>
        </w:rPr>
      </w:pPr>
    </w:p>
    <w:p w14:paraId="6FDCBA8B" w14:textId="77777777" w:rsidR="00F54AE7" w:rsidRDefault="00F54AE7" w:rsidP="00F54AE7">
      <w:pPr>
        <w:jc w:val="center"/>
        <w:rPr>
          <w:rFonts w:ascii="Times New Roman" w:hAnsi="Times New Roman" w:cs="Times New Roman"/>
          <w:sz w:val="24"/>
          <w:szCs w:val="24"/>
        </w:rPr>
      </w:pPr>
    </w:p>
    <w:p w14:paraId="01ED4F40" w14:textId="77777777" w:rsidR="00F54AE7" w:rsidRDefault="00F54AE7" w:rsidP="00F54AE7">
      <w:pPr>
        <w:jc w:val="center"/>
        <w:rPr>
          <w:rFonts w:ascii="Times New Roman" w:hAnsi="Times New Roman" w:cs="Times New Roman"/>
          <w:sz w:val="24"/>
          <w:szCs w:val="24"/>
        </w:rPr>
      </w:pPr>
    </w:p>
    <w:p w14:paraId="0805FB2F" w14:textId="77777777" w:rsidR="00F54AE7" w:rsidRDefault="00F54AE7" w:rsidP="00F54AE7">
      <w:pPr>
        <w:jc w:val="center"/>
        <w:rPr>
          <w:rFonts w:ascii="Times New Roman" w:hAnsi="Times New Roman" w:cs="Times New Roman"/>
          <w:sz w:val="24"/>
          <w:szCs w:val="24"/>
        </w:rPr>
      </w:pPr>
    </w:p>
    <w:p w14:paraId="6881DEA4" w14:textId="77777777" w:rsidR="00F54AE7" w:rsidRDefault="00F54AE7" w:rsidP="00F54AE7">
      <w:pPr>
        <w:jc w:val="center"/>
        <w:rPr>
          <w:rFonts w:ascii="Times New Roman" w:hAnsi="Times New Roman" w:cs="Times New Roman"/>
          <w:sz w:val="24"/>
          <w:szCs w:val="24"/>
        </w:rPr>
      </w:pPr>
    </w:p>
    <w:p w14:paraId="59471C9F" w14:textId="77777777" w:rsidR="00F54AE7" w:rsidRDefault="00F54AE7" w:rsidP="00F54AE7">
      <w:pPr>
        <w:jc w:val="center"/>
        <w:rPr>
          <w:rFonts w:ascii="Times New Roman" w:hAnsi="Times New Roman" w:cs="Times New Roman"/>
          <w:sz w:val="24"/>
          <w:szCs w:val="24"/>
        </w:rPr>
      </w:pPr>
    </w:p>
    <w:p w14:paraId="1821F5A0" w14:textId="77777777" w:rsidR="00F54AE7" w:rsidRDefault="00F54AE7" w:rsidP="00F54AE7">
      <w:pPr>
        <w:jc w:val="center"/>
        <w:rPr>
          <w:rFonts w:ascii="Times New Roman" w:hAnsi="Times New Roman" w:cs="Times New Roman"/>
          <w:sz w:val="24"/>
          <w:szCs w:val="24"/>
        </w:rPr>
      </w:pPr>
    </w:p>
    <w:p w14:paraId="14F9C8ED" w14:textId="77777777" w:rsidR="00F54AE7" w:rsidRDefault="007E4B2F" w:rsidP="00F54AE7">
      <w:pPr>
        <w:jc w:val="center"/>
        <w:rPr>
          <w:rFonts w:ascii="Times New Roman" w:hAnsi="Times New Roman" w:cs="Times New Roman"/>
          <w:sz w:val="24"/>
          <w:szCs w:val="24"/>
        </w:rPr>
      </w:pPr>
      <w:r>
        <w:rPr>
          <w:rFonts w:ascii="Times New Roman" w:hAnsi="Times New Roman" w:cs="Times New Roman"/>
          <w:sz w:val="24"/>
          <w:szCs w:val="24"/>
        </w:rPr>
        <w:t>Name</w:t>
      </w:r>
    </w:p>
    <w:p w14:paraId="4D9DE292" w14:textId="77777777" w:rsidR="00F54AE7" w:rsidRDefault="007E4B2F" w:rsidP="00F54AE7">
      <w:pPr>
        <w:jc w:val="center"/>
        <w:rPr>
          <w:rFonts w:ascii="Times New Roman" w:hAnsi="Times New Roman" w:cs="Times New Roman"/>
          <w:sz w:val="24"/>
          <w:szCs w:val="24"/>
        </w:rPr>
      </w:pPr>
      <w:r>
        <w:rPr>
          <w:rFonts w:ascii="Times New Roman" w:hAnsi="Times New Roman" w:cs="Times New Roman"/>
          <w:sz w:val="24"/>
          <w:szCs w:val="24"/>
        </w:rPr>
        <w:t>Institution</w:t>
      </w:r>
    </w:p>
    <w:p w14:paraId="3D09D6E7" w14:textId="77777777" w:rsidR="00F54AE7" w:rsidRDefault="007E4B2F" w:rsidP="00F54AE7">
      <w:pPr>
        <w:jc w:val="center"/>
        <w:rPr>
          <w:rFonts w:ascii="Times New Roman" w:hAnsi="Times New Roman" w:cs="Times New Roman"/>
          <w:sz w:val="24"/>
          <w:szCs w:val="24"/>
        </w:rPr>
      </w:pPr>
      <w:r>
        <w:rPr>
          <w:rFonts w:ascii="Times New Roman" w:hAnsi="Times New Roman" w:cs="Times New Roman"/>
          <w:sz w:val="24"/>
          <w:szCs w:val="24"/>
        </w:rPr>
        <w:t>Course</w:t>
      </w:r>
    </w:p>
    <w:p w14:paraId="3D8629EB" w14:textId="77777777" w:rsidR="00F54AE7" w:rsidRDefault="007E4B2F" w:rsidP="00F54AE7">
      <w:pPr>
        <w:jc w:val="center"/>
        <w:rPr>
          <w:rFonts w:ascii="Times New Roman" w:hAnsi="Times New Roman" w:cs="Times New Roman"/>
          <w:sz w:val="24"/>
          <w:szCs w:val="24"/>
        </w:rPr>
      </w:pPr>
      <w:r>
        <w:rPr>
          <w:rFonts w:ascii="Times New Roman" w:hAnsi="Times New Roman" w:cs="Times New Roman"/>
          <w:sz w:val="24"/>
          <w:szCs w:val="24"/>
        </w:rPr>
        <w:t>Instructor</w:t>
      </w:r>
    </w:p>
    <w:p w14:paraId="17680F2F" w14:textId="0F3046AB" w:rsidR="00F54AE7" w:rsidRDefault="007E4B2F" w:rsidP="00F54AE7">
      <w:pPr>
        <w:jc w:val="center"/>
        <w:rPr>
          <w:rFonts w:ascii="Times New Roman" w:hAnsi="Times New Roman" w:cs="Times New Roman"/>
          <w:sz w:val="24"/>
          <w:szCs w:val="24"/>
        </w:rPr>
      </w:pPr>
      <w:r>
        <w:rPr>
          <w:rFonts w:ascii="Times New Roman" w:hAnsi="Times New Roman" w:cs="Times New Roman"/>
          <w:sz w:val="24"/>
          <w:szCs w:val="24"/>
        </w:rPr>
        <w:t>Date</w:t>
      </w:r>
    </w:p>
    <w:p w14:paraId="66C42E47" w14:textId="7286C14B" w:rsidR="00CD73D6" w:rsidRDefault="007E4B2F" w:rsidP="00F54AE7">
      <w:pPr>
        <w:rPr>
          <w:rFonts w:ascii="Times New Roman" w:hAnsi="Times New Roman" w:cs="Times New Roman"/>
          <w:sz w:val="24"/>
          <w:szCs w:val="24"/>
        </w:rPr>
      </w:pPr>
      <w:r>
        <w:rPr>
          <w:rFonts w:ascii="Times New Roman" w:hAnsi="Times New Roman" w:cs="Times New Roman"/>
          <w:sz w:val="24"/>
          <w:szCs w:val="24"/>
        </w:rPr>
        <w:br w:type="page"/>
      </w:r>
    </w:p>
    <w:p w14:paraId="4506775C" w14:textId="3692A176" w:rsidR="00CD73D6" w:rsidRDefault="00CD73D6" w:rsidP="00CD73D6">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5"/>
        <w:gridCol w:w="3413"/>
        <w:gridCol w:w="2540"/>
        <w:gridCol w:w="1508"/>
      </w:tblGrid>
      <w:tr w:rsidR="00C14913" w14:paraId="6AFDEC57" w14:textId="77777777" w:rsidTr="0036453E">
        <w:tc>
          <w:tcPr>
            <w:tcW w:w="1555" w:type="dxa"/>
          </w:tcPr>
          <w:p w14:paraId="0DF7AA77" w14:textId="00445EFE" w:rsidR="00CC49DA" w:rsidRPr="009D2817" w:rsidRDefault="007E4B2F" w:rsidP="00CD73D6">
            <w:pPr>
              <w:spacing w:line="480" w:lineRule="auto"/>
              <w:rPr>
                <w:rFonts w:ascii="Times New Roman" w:hAnsi="Times New Roman" w:cs="Times New Roman"/>
                <w:b/>
                <w:bCs/>
                <w:sz w:val="24"/>
                <w:szCs w:val="24"/>
              </w:rPr>
            </w:pPr>
            <w:r w:rsidRPr="009D2817">
              <w:rPr>
                <w:rFonts w:ascii="Times New Roman" w:hAnsi="Times New Roman" w:cs="Times New Roman"/>
                <w:b/>
                <w:bCs/>
                <w:sz w:val="24"/>
                <w:szCs w:val="24"/>
              </w:rPr>
              <w:t>Database</w:t>
            </w:r>
          </w:p>
        </w:tc>
        <w:tc>
          <w:tcPr>
            <w:tcW w:w="3413" w:type="dxa"/>
          </w:tcPr>
          <w:p w14:paraId="715351E6" w14:textId="21377DCE" w:rsidR="00CC49DA" w:rsidRPr="009D2817" w:rsidRDefault="007E4B2F" w:rsidP="00CD73D6">
            <w:pPr>
              <w:spacing w:line="480" w:lineRule="auto"/>
              <w:rPr>
                <w:rFonts w:ascii="Times New Roman" w:hAnsi="Times New Roman" w:cs="Times New Roman"/>
                <w:b/>
                <w:bCs/>
                <w:sz w:val="24"/>
                <w:szCs w:val="24"/>
              </w:rPr>
            </w:pPr>
            <w:r w:rsidRPr="009D2817">
              <w:rPr>
                <w:rFonts w:ascii="Times New Roman" w:hAnsi="Times New Roman" w:cs="Times New Roman"/>
                <w:b/>
                <w:bCs/>
                <w:sz w:val="24"/>
                <w:szCs w:val="24"/>
              </w:rPr>
              <w:t>Keywords</w:t>
            </w:r>
          </w:p>
        </w:tc>
        <w:tc>
          <w:tcPr>
            <w:tcW w:w="2540" w:type="dxa"/>
          </w:tcPr>
          <w:p w14:paraId="2479C703" w14:textId="741B353E" w:rsidR="00CC49DA" w:rsidRPr="009D2817" w:rsidRDefault="007E4B2F" w:rsidP="00CD73D6">
            <w:pPr>
              <w:spacing w:line="480" w:lineRule="auto"/>
              <w:rPr>
                <w:rFonts w:ascii="Times New Roman" w:hAnsi="Times New Roman" w:cs="Times New Roman"/>
                <w:b/>
                <w:bCs/>
                <w:sz w:val="24"/>
                <w:szCs w:val="24"/>
              </w:rPr>
            </w:pPr>
            <w:r w:rsidRPr="009D2817">
              <w:rPr>
                <w:rFonts w:ascii="Times New Roman" w:hAnsi="Times New Roman" w:cs="Times New Roman"/>
                <w:b/>
                <w:bCs/>
                <w:sz w:val="24"/>
                <w:szCs w:val="24"/>
              </w:rPr>
              <w:t>Search Limiters</w:t>
            </w:r>
          </w:p>
        </w:tc>
        <w:tc>
          <w:tcPr>
            <w:tcW w:w="1508" w:type="dxa"/>
          </w:tcPr>
          <w:p w14:paraId="6ED48BA3" w14:textId="0FFB13BD" w:rsidR="00CC49DA" w:rsidRPr="009D2817" w:rsidRDefault="007E4B2F" w:rsidP="00CD73D6">
            <w:pPr>
              <w:spacing w:line="480" w:lineRule="auto"/>
              <w:rPr>
                <w:rFonts w:ascii="Times New Roman" w:hAnsi="Times New Roman" w:cs="Times New Roman"/>
                <w:b/>
                <w:bCs/>
                <w:sz w:val="24"/>
                <w:szCs w:val="24"/>
              </w:rPr>
            </w:pPr>
            <w:r w:rsidRPr="009D2817">
              <w:rPr>
                <w:rFonts w:ascii="Times New Roman" w:hAnsi="Times New Roman" w:cs="Times New Roman"/>
                <w:b/>
                <w:bCs/>
                <w:sz w:val="24"/>
                <w:szCs w:val="24"/>
              </w:rPr>
              <w:t>Number of Citations</w:t>
            </w:r>
          </w:p>
        </w:tc>
      </w:tr>
      <w:tr w:rsidR="00C14913" w14:paraId="07F0241A" w14:textId="77777777" w:rsidTr="0036453E">
        <w:tc>
          <w:tcPr>
            <w:tcW w:w="1555" w:type="dxa"/>
          </w:tcPr>
          <w:p w14:paraId="2A60B6D3" w14:textId="668422A1" w:rsidR="00CC49DA"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PubMed</w:t>
            </w:r>
          </w:p>
        </w:tc>
        <w:tc>
          <w:tcPr>
            <w:tcW w:w="3413" w:type="dxa"/>
          </w:tcPr>
          <w:p w14:paraId="5B5281CF" w14:textId="7E391E14" w:rsidR="00CC49DA" w:rsidRDefault="007E4B2F" w:rsidP="00CD73D6">
            <w:pPr>
              <w:spacing w:line="480" w:lineRule="auto"/>
              <w:rPr>
                <w:rFonts w:ascii="Times New Roman" w:hAnsi="Times New Roman" w:cs="Times New Roman"/>
                <w:sz w:val="24"/>
                <w:szCs w:val="24"/>
              </w:rPr>
            </w:pPr>
            <w:r w:rsidRPr="00AC30B5">
              <w:rPr>
                <w:rFonts w:ascii="Times New Roman" w:hAnsi="Times New Roman" w:cs="Times New Roman"/>
                <w:sz w:val="24"/>
                <w:szCs w:val="24"/>
              </w:rPr>
              <w:t>sedentary management practices for an adult with obesity</w:t>
            </w:r>
          </w:p>
        </w:tc>
        <w:tc>
          <w:tcPr>
            <w:tcW w:w="2540" w:type="dxa"/>
          </w:tcPr>
          <w:p w14:paraId="074AD525" w14:textId="49F14A75" w:rsidR="00CC49DA"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2016-2021; English language, full-text; peer-reviewed.</w:t>
            </w:r>
          </w:p>
        </w:tc>
        <w:tc>
          <w:tcPr>
            <w:tcW w:w="1508" w:type="dxa"/>
          </w:tcPr>
          <w:p w14:paraId="5CDF91FB" w14:textId="4E7B62B8" w:rsidR="00CC49DA"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1</w:t>
            </w:r>
          </w:p>
        </w:tc>
      </w:tr>
      <w:tr w:rsidR="00C14913" w14:paraId="5B9BF977" w14:textId="77777777" w:rsidTr="0036453E">
        <w:tc>
          <w:tcPr>
            <w:tcW w:w="1555" w:type="dxa"/>
          </w:tcPr>
          <w:p w14:paraId="22A5ABB9" w14:textId="58526C8F" w:rsidR="00CC49DA"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PubMed</w:t>
            </w:r>
          </w:p>
        </w:tc>
        <w:tc>
          <w:tcPr>
            <w:tcW w:w="3413" w:type="dxa"/>
          </w:tcPr>
          <w:p w14:paraId="48B9AD7A" w14:textId="4F413DDB" w:rsidR="00CC49DA" w:rsidRDefault="007E4B2F" w:rsidP="00CD73D6">
            <w:pPr>
              <w:spacing w:line="480" w:lineRule="auto"/>
              <w:rPr>
                <w:rFonts w:ascii="Times New Roman" w:hAnsi="Times New Roman" w:cs="Times New Roman"/>
                <w:sz w:val="24"/>
                <w:szCs w:val="24"/>
              </w:rPr>
            </w:pPr>
            <w:r w:rsidRPr="000F2B3A">
              <w:rPr>
                <w:rFonts w:ascii="Times New Roman" w:hAnsi="Times New Roman" w:cs="Times New Roman"/>
                <w:sz w:val="24"/>
                <w:szCs w:val="24"/>
              </w:rPr>
              <w:t xml:space="preserve">sedentary </w:t>
            </w:r>
            <w:r w:rsidRPr="000F2B3A">
              <w:rPr>
                <w:rFonts w:ascii="Times New Roman" w:hAnsi="Times New Roman" w:cs="Times New Roman"/>
                <w:sz w:val="24"/>
                <w:szCs w:val="24"/>
              </w:rPr>
              <w:t>management practices for an adult with obesity</w:t>
            </w:r>
          </w:p>
        </w:tc>
        <w:tc>
          <w:tcPr>
            <w:tcW w:w="2540" w:type="dxa"/>
          </w:tcPr>
          <w:p w14:paraId="1640EFEC" w14:textId="5B2834D3" w:rsidR="00CC49DA"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 xml:space="preserve">2016-2021; </w:t>
            </w:r>
            <w:r w:rsidR="00794B0D">
              <w:rPr>
                <w:rFonts w:ascii="Times New Roman" w:hAnsi="Times New Roman" w:cs="Times New Roman"/>
                <w:sz w:val="24"/>
                <w:szCs w:val="24"/>
              </w:rPr>
              <w:t>English language; full text; peer-reviewed.</w:t>
            </w:r>
          </w:p>
        </w:tc>
        <w:tc>
          <w:tcPr>
            <w:tcW w:w="1508" w:type="dxa"/>
          </w:tcPr>
          <w:p w14:paraId="5440F8F7" w14:textId="28028314" w:rsidR="00CC49DA"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0</w:t>
            </w:r>
          </w:p>
        </w:tc>
      </w:tr>
      <w:tr w:rsidR="00C14913" w14:paraId="65171C4D" w14:textId="77777777" w:rsidTr="0036453E">
        <w:tc>
          <w:tcPr>
            <w:tcW w:w="1555" w:type="dxa"/>
          </w:tcPr>
          <w:p w14:paraId="09BE2CFD" w14:textId="127841E4" w:rsidR="00620E61"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 xml:space="preserve">Cochrane Library </w:t>
            </w:r>
          </w:p>
        </w:tc>
        <w:tc>
          <w:tcPr>
            <w:tcW w:w="3413" w:type="dxa"/>
          </w:tcPr>
          <w:p w14:paraId="5FD0A8D2" w14:textId="45DD7E96" w:rsidR="00620E61"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Sedentary management practices</w:t>
            </w:r>
          </w:p>
        </w:tc>
        <w:tc>
          <w:tcPr>
            <w:tcW w:w="2540" w:type="dxa"/>
          </w:tcPr>
          <w:p w14:paraId="62E961FE" w14:textId="1F3E66DF" w:rsidR="00620E61"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2016-2021; English language; full text; peer-reviewed.</w:t>
            </w:r>
          </w:p>
        </w:tc>
        <w:tc>
          <w:tcPr>
            <w:tcW w:w="1508" w:type="dxa"/>
          </w:tcPr>
          <w:p w14:paraId="2E614815" w14:textId="7C660A87" w:rsidR="00620E61"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16</w:t>
            </w:r>
          </w:p>
        </w:tc>
      </w:tr>
      <w:tr w:rsidR="00C14913" w14:paraId="29E49855" w14:textId="77777777" w:rsidTr="0036453E">
        <w:tc>
          <w:tcPr>
            <w:tcW w:w="1555" w:type="dxa"/>
          </w:tcPr>
          <w:p w14:paraId="1F48C121" w14:textId="645E2DF2" w:rsidR="009D2817" w:rsidRPr="00CD73D6"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CINAHL</w:t>
            </w:r>
          </w:p>
        </w:tc>
        <w:tc>
          <w:tcPr>
            <w:tcW w:w="3413" w:type="dxa"/>
          </w:tcPr>
          <w:p w14:paraId="4525E322" w14:textId="3740B53C" w:rsidR="009D2817"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 xml:space="preserve">Obesity </w:t>
            </w:r>
            <w:r w:rsidR="004F52D1">
              <w:rPr>
                <w:rFonts w:ascii="Times New Roman" w:hAnsi="Times New Roman" w:cs="Times New Roman"/>
                <w:sz w:val="24"/>
                <w:szCs w:val="24"/>
              </w:rPr>
              <w:t>in adults</w:t>
            </w:r>
          </w:p>
        </w:tc>
        <w:tc>
          <w:tcPr>
            <w:tcW w:w="2540" w:type="dxa"/>
          </w:tcPr>
          <w:p w14:paraId="59876884" w14:textId="065CB7C6" w:rsidR="009D2817"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2016-2021; English</w:t>
            </w:r>
            <w:r>
              <w:rPr>
                <w:rFonts w:ascii="Times New Roman" w:hAnsi="Times New Roman" w:cs="Times New Roman"/>
                <w:sz w:val="24"/>
                <w:szCs w:val="24"/>
              </w:rPr>
              <w:t xml:space="preserve"> language; full text; peer-reviewed.</w:t>
            </w:r>
          </w:p>
        </w:tc>
        <w:tc>
          <w:tcPr>
            <w:tcW w:w="1508" w:type="dxa"/>
          </w:tcPr>
          <w:p w14:paraId="3AC16FA3" w14:textId="7A1741E0" w:rsidR="009D2817"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284</w:t>
            </w:r>
          </w:p>
        </w:tc>
      </w:tr>
      <w:tr w:rsidR="00C14913" w14:paraId="570F6280" w14:textId="77777777" w:rsidTr="0036453E">
        <w:tc>
          <w:tcPr>
            <w:tcW w:w="1555" w:type="dxa"/>
          </w:tcPr>
          <w:p w14:paraId="2CE937BF" w14:textId="13D8C137" w:rsidR="009D2817"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CINCH</w:t>
            </w:r>
          </w:p>
        </w:tc>
        <w:tc>
          <w:tcPr>
            <w:tcW w:w="3413" w:type="dxa"/>
          </w:tcPr>
          <w:p w14:paraId="0A0C6325" w14:textId="48E3A5A1" w:rsidR="009D2817"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Obesity in adults</w:t>
            </w:r>
          </w:p>
        </w:tc>
        <w:tc>
          <w:tcPr>
            <w:tcW w:w="2540" w:type="dxa"/>
          </w:tcPr>
          <w:p w14:paraId="1844443B" w14:textId="56BB2CA5" w:rsidR="009D2817"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2016-2021; English language; full text; peer-reviewed.</w:t>
            </w:r>
          </w:p>
        </w:tc>
        <w:tc>
          <w:tcPr>
            <w:tcW w:w="1508" w:type="dxa"/>
          </w:tcPr>
          <w:p w14:paraId="0DFA5158" w14:textId="5E00EF6A" w:rsidR="009D2817"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50</w:t>
            </w:r>
          </w:p>
        </w:tc>
      </w:tr>
      <w:tr w:rsidR="00C14913" w14:paraId="6EE16F7D" w14:textId="77777777" w:rsidTr="0036453E">
        <w:tc>
          <w:tcPr>
            <w:tcW w:w="1555" w:type="dxa"/>
          </w:tcPr>
          <w:p w14:paraId="3DD79D43" w14:textId="07834574" w:rsidR="003317DB"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PubMed</w:t>
            </w:r>
          </w:p>
        </w:tc>
        <w:tc>
          <w:tcPr>
            <w:tcW w:w="3413" w:type="dxa"/>
          </w:tcPr>
          <w:p w14:paraId="13B8E218" w14:textId="39461525" w:rsidR="003317DB" w:rsidRDefault="007E4B2F" w:rsidP="00CD73D6">
            <w:pPr>
              <w:spacing w:line="480" w:lineRule="auto"/>
              <w:rPr>
                <w:rFonts w:ascii="Times New Roman" w:hAnsi="Times New Roman" w:cs="Times New Roman"/>
                <w:sz w:val="24"/>
                <w:szCs w:val="24"/>
              </w:rPr>
            </w:pPr>
            <w:r w:rsidRPr="003317DB">
              <w:rPr>
                <w:rFonts w:ascii="Times New Roman" w:hAnsi="Times New Roman" w:cs="Times New Roman"/>
                <w:sz w:val="24"/>
                <w:szCs w:val="24"/>
              </w:rPr>
              <w:t>obesity control in adult</w:t>
            </w:r>
          </w:p>
        </w:tc>
        <w:tc>
          <w:tcPr>
            <w:tcW w:w="2540" w:type="dxa"/>
          </w:tcPr>
          <w:p w14:paraId="36C66286" w14:textId="78780A3F" w:rsidR="003317DB"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 xml:space="preserve">2016-2021; English language; full text; peer-reviewed </w:t>
            </w:r>
          </w:p>
        </w:tc>
        <w:tc>
          <w:tcPr>
            <w:tcW w:w="1508" w:type="dxa"/>
          </w:tcPr>
          <w:p w14:paraId="73BE842C" w14:textId="50A60AB3" w:rsidR="003317DB" w:rsidRDefault="007E4B2F" w:rsidP="00CD73D6">
            <w:pPr>
              <w:spacing w:line="480" w:lineRule="auto"/>
              <w:rPr>
                <w:rFonts w:ascii="Times New Roman" w:hAnsi="Times New Roman" w:cs="Times New Roman"/>
                <w:sz w:val="24"/>
                <w:szCs w:val="24"/>
              </w:rPr>
            </w:pPr>
            <w:r>
              <w:rPr>
                <w:rFonts w:ascii="Times New Roman" w:hAnsi="Times New Roman" w:cs="Times New Roman"/>
                <w:sz w:val="24"/>
                <w:szCs w:val="24"/>
              </w:rPr>
              <w:t>27</w:t>
            </w:r>
          </w:p>
        </w:tc>
      </w:tr>
    </w:tbl>
    <w:p w14:paraId="32490449" w14:textId="77777777" w:rsidR="00CC49DA" w:rsidRDefault="00CC49DA" w:rsidP="00CD73D6">
      <w:pPr>
        <w:spacing w:line="480" w:lineRule="auto"/>
        <w:rPr>
          <w:rFonts w:ascii="Times New Roman" w:hAnsi="Times New Roman" w:cs="Times New Roman"/>
          <w:sz w:val="24"/>
          <w:szCs w:val="24"/>
        </w:rPr>
      </w:pPr>
    </w:p>
    <w:p w14:paraId="6D77A8A8" w14:textId="77777777" w:rsidR="002D7E13" w:rsidRDefault="002D7E13" w:rsidP="00CD73D6">
      <w:pPr>
        <w:spacing w:line="480" w:lineRule="auto"/>
        <w:jc w:val="center"/>
        <w:rPr>
          <w:rFonts w:ascii="Times New Roman" w:hAnsi="Times New Roman" w:cs="Times New Roman"/>
          <w:sz w:val="24"/>
          <w:szCs w:val="24"/>
        </w:rPr>
      </w:pPr>
    </w:p>
    <w:p w14:paraId="228E268D" w14:textId="77777777" w:rsidR="002D7E13" w:rsidRDefault="002D7E13" w:rsidP="00CD73D6">
      <w:pPr>
        <w:spacing w:line="480" w:lineRule="auto"/>
        <w:jc w:val="center"/>
        <w:rPr>
          <w:rFonts w:ascii="Times New Roman" w:hAnsi="Times New Roman" w:cs="Times New Roman"/>
          <w:sz w:val="24"/>
          <w:szCs w:val="24"/>
        </w:rPr>
      </w:pPr>
    </w:p>
    <w:p w14:paraId="5C3B7617" w14:textId="1C59BEE1" w:rsidR="00F54AE7" w:rsidRDefault="007E4B2F" w:rsidP="00524B1B">
      <w:pPr>
        <w:spacing w:line="48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Literature search strategy</w:t>
      </w:r>
    </w:p>
    <w:p w14:paraId="744A53AD" w14:textId="06675281" w:rsidR="00F54AE7" w:rsidRPr="00CD73D6" w:rsidRDefault="007E4B2F" w:rsidP="00F54AE7">
      <w:pPr>
        <w:spacing w:line="480" w:lineRule="auto"/>
        <w:ind w:firstLine="720"/>
        <w:rPr>
          <w:rFonts w:ascii="Times New Roman" w:hAnsi="Times New Roman" w:cs="Times New Roman"/>
          <w:sz w:val="24"/>
          <w:szCs w:val="24"/>
        </w:rPr>
      </w:pPr>
      <w:r w:rsidRPr="00CD73D6">
        <w:rPr>
          <w:rFonts w:ascii="Times New Roman" w:hAnsi="Times New Roman" w:cs="Times New Roman"/>
          <w:sz w:val="24"/>
          <w:szCs w:val="24"/>
        </w:rPr>
        <w:t>In clinical practice, evidence-based strategies are essential in helping people understand why taking some actions effectively. I embrace evidence-based research, and in my research paper, the PICO question was “Can adults with obesity problems use sedenta</w:t>
      </w:r>
      <w:r w:rsidRPr="00CD73D6">
        <w:rPr>
          <w:rFonts w:ascii="Times New Roman" w:hAnsi="Times New Roman" w:cs="Times New Roman"/>
          <w:sz w:val="24"/>
          <w:szCs w:val="24"/>
        </w:rPr>
        <w:t xml:space="preserve">ry management practices to minimize obesity cases?”  The database I used to search for information is PubMed. I used the keywords of my study focus to research and got the needed information. </w:t>
      </w:r>
      <w:r w:rsidR="00381234" w:rsidRPr="00CD73D6">
        <w:rPr>
          <w:rFonts w:ascii="Times New Roman" w:hAnsi="Times New Roman" w:cs="Times New Roman"/>
          <w:sz w:val="24"/>
          <w:szCs w:val="24"/>
        </w:rPr>
        <w:t>My primary search term</w:t>
      </w:r>
      <w:r w:rsidR="00381234">
        <w:rPr>
          <w:rFonts w:ascii="Times New Roman" w:hAnsi="Times New Roman" w:cs="Times New Roman"/>
          <w:sz w:val="24"/>
          <w:szCs w:val="24"/>
        </w:rPr>
        <w:t>s</w:t>
      </w:r>
      <w:r w:rsidR="00381234" w:rsidRPr="00CD73D6">
        <w:rPr>
          <w:rFonts w:ascii="Times New Roman" w:hAnsi="Times New Roman" w:cs="Times New Roman"/>
          <w:sz w:val="24"/>
          <w:szCs w:val="24"/>
        </w:rPr>
        <w:t xml:space="preserve"> w</w:t>
      </w:r>
      <w:r w:rsidR="00381234">
        <w:rPr>
          <w:rFonts w:ascii="Times New Roman" w:hAnsi="Times New Roman" w:cs="Times New Roman"/>
          <w:sz w:val="24"/>
          <w:szCs w:val="24"/>
        </w:rPr>
        <w:t>ere</w:t>
      </w:r>
      <w:r w:rsidR="00381234" w:rsidRPr="00CD73D6">
        <w:rPr>
          <w:rFonts w:ascii="Times New Roman" w:hAnsi="Times New Roman" w:cs="Times New Roman"/>
          <w:sz w:val="24"/>
          <w:szCs w:val="24"/>
        </w:rPr>
        <w:t xml:space="preserve"> adults with obesity</w:t>
      </w:r>
      <w:r w:rsidR="00381234">
        <w:rPr>
          <w:rFonts w:ascii="Times New Roman" w:hAnsi="Times New Roman" w:cs="Times New Roman"/>
          <w:sz w:val="24"/>
          <w:szCs w:val="24"/>
        </w:rPr>
        <w:t xml:space="preserve"> and sedentary management practices</w:t>
      </w:r>
      <w:r w:rsidR="007E584D">
        <w:rPr>
          <w:rFonts w:ascii="Times New Roman" w:hAnsi="Times New Roman" w:cs="Times New Roman"/>
          <w:sz w:val="24"/>
          <w:szCs w:val="24"/>
        </w:rPr>
        <w:t xml:space="preserve"> for adults with obesity</w:t>
      </w:r>
      <w:r w:rsidR="00381234" w:rsidRPr="00CD73D6">
        <w:rPr>
          <w:rFonts w:ascii="Times New Roman" w:hAnsi="Times New Roman" w:cs="Times New Roman"/>
          <w:sz w:val="24"/>
          <w:szCs w:val="24"/>
        </w:rPr>
        <w:t xml:space="preserve">. </w:t>
      </w:r>
      <w:r w:rsidRPr="00CD73D6">
        <w:rPr>
          <w:rFonts w:ascii="Times New Roman" w:hAnsi="Times New Roman" w:cs="Times New Roman"/>
          <w:sz w:val="24"/>
          <w:szCs w:val="24"/>
        </w:rPr>
        <w:t>This term led to several sources to be possibly used in my evidence-based research. I narrowed it down to using another term, minimizing obesity, which was very helpful. The language used was English. All the ar</w:t>
      </w:r>
      <w:r w:rsidRPr="00CD73D6">
        <w:rPr>
          <w:rFonts w:ascii="Times New Roman" w:hAnsi="Times New Roman" w:cs="Times New Roman"/>
          <w:sz w:val="24"/>
          <w:szCs w:val="24"/>
        </w:rPr>
        <w:t>ticles identified are not more than five years old.</w:t>
      </w:r>
    </w:p>
    <w:p w14:paraId="581E9941" w14:textId="77777777" w:rsidR="00671DA1" w:rsidRDefault="007E4B2F" w:rsidP="00671DA1">
      <w:pPr>
        <w:spacing w:line="480" w:lineRule="auto"/>
        <w:ind w:firstLine="720"/>
        <w:rPr>
          <w:rFonts w:ascii="Times New Roman" w:hAnsi="Times New Roman" w:cs="Times New Roman"/>
          <w:sz w:val="24"/>
          <w:szCs w:val="24"/>
        </w:rPr>
      </w:pPr>
      <w:r w:rsidRPr="00CD73D6">
        <w:rPr>
          <w:rFonts w:ascii="Times New Roman" w:hAnsi="Times New Roman" w:cs="Times New Roman"/>
          <w:sz w:val="24"/>
          <w:szCs w:val="24"/>
        </w:rPr>
        <w:t xml:space="preserve">Navigating through the PubMed website was not easy to get suitable sources. The main problem was that most of the articles related to minimizing obesity among adults were over five years old. I turned to </w:t>
      </w:r>
      <w:r w:rsidRPr="00CD73D6">
        <w:rPr>
          <w:rFonts w:ascii="Times New Roman" w:hAnsi="Times New Roman" w:cs="Times New Roman"/>
          <w:sz w:val="24"/>
          <w:szCs w:val="24"/>
        </w:rPr>
        <w:t>use other databases like the CINAHL website, and made and comparison with PubMed, and decided to use the PubMed websites. After entering the critical terminologies on the databases, I realized that it was becoming easier</w:t>
      </w:r>
      <w:r>
        <w:rPr>
          <w:rFonts w:ascii="Times New Roman" w:hAnsi="Times New Roman" w:cs="Times New Roman"/>
          <w:sz w:val="24"/>
          <w:szCs w:val="24"/>
        </w:rPr>
        <w:t>.</w:t>
      </w:r>
      <w:r w:rsidRPr="00CD73D6">
        <w:rPr>
          <w:rFonts w:ascii="Times New Roman" w:hAnsi="Times New Roman" w:cs="Times New Roman"/>
          <w:sz w:val="24"/>
          <w:szCs w:val="24"/>
        </w:rPr>
        <w:t xml:space="preserve"> The remaining thing was to analyze</w:t>
      </w:r>
      <w:r w:rsidRPr="00CD73D6">
        <w:rPr>
          <w:rFonts w:ascii="Times New Roman" w:hAnsi="Times New Roman" w:cs="Times New Roman"/>
          <w:sz w:val="24"/>
          <w:szCs w:val="24"/>
        </w:rPr>
        <w:t xml:space="preserve"> the articles and make a favourable choice. The abstract of the searched articles was available, and thus I managed to identify the articles with effective study methodologies. I noticed that the search websites had shared articles. P</w:t>
      </w:r>
      <w:r>
        <w:rPr>
          <w:rFonts w:ascii="Times New Roman" w:hAnsi="Times New Roman" w:cs="Times New Roman"/>
          <w:sz w:val="24"/>
          <w:szCs w:val="24"/>
        </w:rPr>
        <w:t>I</w:t>
      </w:r>
      <w:r w:rsidRPr="00CD73D6">
        <w:rPr>
          <w:rFonts w:ascii="Times New Roman" w:hAnsi="Times New Roman" w:cs="Times New Roman"/>
          <w:sz w:val="24"/>
          <w:szCs w:val="24"/>
        </w:rPr>
        <w:t>CO questions and deve</w:t>
      </w:r>
      <w:r w:rsidRPr="00CD73D6">
        <w:rPr>
          <w:rFonts w:ascii="Times New Roman" w:hAnsi="Times New Roman" w:cs="Times New Roman"/>
          <w:sz w:val="24"/>
          <w:szCs w:val="24"/>
        </w:rPr>
        <w:t>loped with a lot of creativity help the clinicians understand specified concepts in the clinical practice. I think nurse students have to understand the significance of using evidence-based research and use PICO questions to gather quality information on t</w:t>
      </w:r>
      <w:r w:rsidRPr="00CD73D6">
        <w:rPr>
          <w:rFonts w:ascii="Times New Roman" w:hAnsi="Times New Roman" w:cs="Times New Roman"/>
          <w:sz w:val="24"/>
          <w:szCs w:val="24"/>
        </w:rPr>
        <w:t>heir areas of clinical interest.</w:t>
      </w:r>
    </w:p>
    <w:p w14:paraId="3C2AFF21" w14:textId="77777777" w:rsidR="00671DA1" w:rsidRDefault="00671DA1">
      <w:pPr>
        <w:rPr>
          <w:rFonts w:ascii="Times New Roman" w:hAnsi="Times New Roman" w:cs="Times New Roman"/>
          <w:sz w:val="24"/>
          <w:szCs w:val="24"/>
        </w:rPr>
      </w:pPr>
      <w:r>
        <w:rPr>
          <w:rFonts w:ascii="Times New Roman" w:hAnsi="Times New Roman" w:cs="Times New Roman"/>
          <w:sz w:val="24"/>
          <w:szCs w:val="24"/>
        </w:rPr>
        <w:br w:type="page"/>
      </w:r>
    </w:p>
    <w:p w14:paraId="59F1E7A8" w14:textId="588A73D9" w:rsidR="00381234" w:rsidRPr="00671DA1" w:rsidRDefault="007E4B2F" w:rsidP="00671DA1">
      <w:pPr>
        <w:spacing w:line="480" w:lineRule="auto"/>
        <w:ind w:firstLine="720"/>
        <w:jc w:val="center"/>
        <w:rPr>
          <w:rFonts w:ascii="Times New Roman" w:hAnsi="Times New Roman" w:cs="Times New Roman"/>
          <w:sz w:val="24"/>
          <w:szCs w:val="24"/>
        </w:rPr>
      </w:pPr>
      <w:r w:rsidRPr="00CD73D6">
        <w:rPr>
          <w:rFonts w:ascii="Times New Roman" w:hAnsi="Times New Roman" w:cs="Times New Roman"/>
          <w:sz w:val="24"/>
          <w:szCs w:val="24"/>
        </w:rPr>
        <w:lastRenderedPageBreak/>
        <w:t>Reference</w:t>
      </w:r>
      <w:r w:rsidR="00671DA1">
        <w:rPr>
          <w:rFonts w:ascii="Times New Roman" w:hAnsi="Times New Roman" w:cs="Times New Roman"/>
          <w:sz w:val="24"/>
          <w:szCs w:val="24"/>
        </w:rPr>
        <w:t>s</w:t>
      </w:r>
      <w:bookmarkStart w:id="0" w:name="_GoBack"/>
      <w:bookmarkEnd w:id="0"/>
    </w:p>
    <w:p w14:paraId="30510FFE" w14:textId="287AE870" w:rsidR="00381234" w:rsidRPr="003317DB" w:rsidRDefault="007E4B2F" w:rsidP="00421579">
      <w:pPr>
        <w:shd w:val="clear" w:color="auto" w:fill="FFFFFF"/>
        <w:spacing w:after="0" w:line="480" w:lineRule="auto"/>
        <w:ind w:left="785" w:hangingChars="327" w:hanging="785"/>
        <w:jc w:val="both"/>
        <w:rPr>
          <w:rFonts w:ascii="Times New Roman" w:eastAsia="Times New Roman" w:hAnsi="Times New Roman" w:cs="Times New Roman"/>
          <w:color w:val="212121"/>
          <w:sz w:val="24"/>
          <w:szCs w:val="24"/>
          <w:lang w:val="en-US"/>
        </w:rPr>
      </w:pPr>
      <w:r w:rsidRPr="003317DB">
        <w:rPr>
          <w:rFonts w:ascii="Times New Roman" w:eastAsia="Times New Roman" w:hAnsi="Times New Roman" w:cs="Times New Roman"/>
          <w:color w:val="212121"/>
          <w:sz w:val="24"/>
          <w:szCs w:val="24"/>
          <w:lang w:val="en-US"/>
        </w:rPr>
        <w:t>Biddle, S., Garcia Bengoechea, E., Pedisic, Z., Bennie, J., Vergeer, I., &amp; Wiesner, G. (2017). Screen Time, Other Sedentary Behaviours, and Obesity Risk in Adults: A Review of Reviews. </w:t>
      </w:r>
      <w:r w:rsidRPr="003317DB">
        <w:rPr>
          <w:rFonts w:ascii="Times New Roman" w:eastAsia="Times New Roman" w:hAnsi="Times New Roman" w:cs="Times New Roman"/>
          <w:i/>
          <w:iCs/>
          <w:color w:val="212121"/>
          <w:sz w:val="24"/>
          <w:szCs w:val="24"/>
          <w:lang w:val="en-US"/>
        </w:rPr>
        <w:t>Current obesity reports</w:t>
      </w:r>
      <w:r w:rsidRPr="003317DB">
        <w:rPr>
          <w:rFonts w:ascii="Times New Roman" w:eastAsia="Times New Roman" w:hAnsi="Times New Roman" w:cs="Times New Roman"/>
          <w:color w:val="212121"/>
          <w:sz w:val="24"/>
          <w:szCs w:val="24"/>
          <w:lang w:val="en-US"/>
        </w:rPr>
        <w:t>, </w:t>
      </w:r>
      <w:r w:rsidRPr="003317DB">
        <w:rPr>
          <w:rFonts w:ascii="Times New Roman" w:eastAsia="Times New Roman" w:hAnsi="Times New Roman" w:cs="Times New Roman"/>
          <w:i/>
          <w:iCs/>
          <w:color w:val="212121"/>
          <w:sz w:val="24"/>
          <w:szCs w:val="24"/>
          <w:lang w:val="en-US"/>
        </w:rPr>
        <w:t>6</w:t>
      </w:r>
      <w:r w:rsidRPr="003317DB">
        <w:rPr>
          <w:rFonts w:ascii="Times New Roman" w:eastAsia="Times New Roman" w:hAnsi="Times New Roman" w:cs="Times New Roman"/>
          <w:color w:val="212121"/>
          <w:sz w:val="24"/>
          <w:szCs w:val="24"/>
          <w:lang w:val="en-US"/>
        </w:rPr>
        <w:t>(2), 134–147. https://doi.org/10.1007/s13679-017-0256-9</w:t>
      </w:r>
    </w:p>
    <w:p w14:paraId="30DF55B2" w14:textId="77777777" w:rsidR="00381234" w:rsidRPr="00381234" w:rsidRDefault="007E4B2F" w:rsidP="00381234">
      <w:pPr>
        <w:spacing w:line="480" w:lineRule="auto"/>
        <w:ind w:left="720" w:hanging="720"/>
        <w:rPr>
          <w:rFonts w:ascii="Times New Roman" w:hAnsi="Times New Roman" w:cs="Times New Roman"/>
          <w:sz w:val="24"/>
          <w:szCs w:val="24"/>
        </w:rPr>
      </w:pPr>
      <w:r w:rsidRPr="00381234">
        <w:rPr>
          <w:rFonts w:ascii="Times New Roman" w:hAnsi="Times New Roman" w:cs="Times New Roman"/>
          <w:color w:val="222222"/>
          <w:sz w:val="24"/>
          <w:szCs w:val="24"/>
          <w:shd w:val="clear" w:color="auto" w:fill="FFFFFF"/>
        </w:rPr>
        <w:t>Johnson Stoklossa, C. A., Sharma, A. M., Forhan, M., Siervo, M., Padwal, R. S., &amp; Prado, C. M. (2017). Prevalence of sarcopenic obesity in adults with class II/III obesity using different diagnostic c</w:t>
      </w:r>
      <w:r w:rsidRPr="00381234">
        <w:rPr>
          <w:rFonts w:ascii="Times New Roman" w:hAnsi="Times New Roman" w:cs="Times New Roman"/>
          <w:color w:val="222222"/>
          <w:sz w:val="24"/>
          <w:szCs w:val="24"/>
          <w:shd w:val="clear" w:color="auto" w:fill="FFFFFF"/>
        </w:rPr>
        <w:t>riteria. </w:t>
      </w:r>
      <w:r w:rsidRPr="00381234">
        <w:rPr>
          <w:rFonts w:ascii="Times New Roman" w:hAnsi="Times New Roman" w:cs="Times New Roman"/>
          <w:i/>
          <w:iCs/>
          <w:color w:val="222222"/>
          <w:sz w:val="24"/>
          <w:szCs w:val="24"/>
          <w:shd w:val="clear" w:color="auto" w:fill="FFFFFF"/>
        </w:rPr>
        <w:t>Journal of nutrition and metabolism</w:t>
      </w:r>
      <w:r w:rsidRPr="00381234">
        <w:rPr>
          <w:rFonts w:ascii="Times New Roman" w:hAnsi="Times New Roman" w:cs="Times New Roman"/>
          <w:color w:val="222222"/>
          <w:sz w:val="24"/>
          <w:szCs w:val="24"/>
          <w:shd w:val="clear" w:color="auto" w:fill="FFFFFF"/>
        </w:rPr>
        <w:t>, </w:t>
      </w:r>
      <w:r w:rsidRPr="00381234">
        <w:rPr>
          <w:rFonts w:ascii="Times New Roman" w:hAnsi="Times New Roman" w:cs="Times New Roman"/>
          <w:i/>
          <w:iCs/>
          <w:color w:val="222222"/>
          <w:sz w:val="24"/>
          <w:szCs w:val="24"/>
          <w:shd w:val="clear" w:color="auto" w:fill="FFFFFF"/>
        </w:rPr>
        <w:t>2017</w:t>
      </w:r>
      <w:r w:rsidRPr="00381234">
        <w:rPr>
          <w:rFonts w:ascii="Times New Roman" w:hAnsi="Times New Roman" w:cs="Times New Roman"/>
          <w:color w:val="222222"/>
          <w:sz w:val="24"/>
          <w:szCs w:val="24"/>
          <w:shd w:val="clear" w:color="auto" w:fill="FFFFFF"/>
        </w:rPr>
        <w:t xml:space="preserve">. </w:t>
      </w:r>
    </w:p>
    <w:p w14:paraId="02E76004" w14:textId="77777777" w:rsidR="00381234" w:rsidRPr="00381234" w:rsidRDefault="007E4B2F" w:rsidP="00381234">
      <w:pPr>
        <w:spacing w:line="480" w:lineRule="auto"/>
        <w:ind w:left="720" w:hanging="720"/>
        <w:rPr>
          <w:rFonts w:ascii="Times New Roman" w:hAnsi="Times New Roman" w:cs="Times New Roman"/>
          <w:color w:val="222222"/>
          <w:sz w:val="24"/>
          <w:szCs w:val="24"/>
          <w:shd w:val="clear" w:color="auto" w:fill="FFFFFF"/>
        </w:rPr>
      </w:pPr>
      <w:r w:rsidRPr="00381234">
        <w:rPr>
          <w:rFonts w:ascii="Times New Roman" w:hAnsi="Times New Roman" w:cs="Times New Roman"/>
          <w:sz w:val="24"/>
          <w:szCs w:val="24"/>
        </w:rPr>
        <w:t xml:space="preserve"> </w:t>
      </w:r>
      <w:r w:rsidRPr="00381234">
        <w:rPr>
          <w:rFonts w:ascii="Times New Roman" w:hAnsi="Times New Roman" w:cs="Times New Roman"/>
          <w:color w:val="222222"/>
          <w:sz w:val="24"/>
          <w:szCs w:val="24"/>
          <w:shd w:val="clear" w:color="auto" w:fill="FFFFFF"/>
        </w:rPr>
        <w:t>Martin, A., Booth, J. N., Laird, Y., Sproule, J., Reilly, J. J., &amp; Saunders, D. H. (2018). Physical activity, diet and other behavioural interventions for improving cognition and school achievement in c</w:t>
      </w:r>
      <w:r w:rsidRPr="00381234">
        <w:rPr>
          <w:rFonts w:ascii="Times New Roman" w:hAnsi="Times New Roman" w:cs="Times New Roman"/>
          <w:color w:val="222222"/>
          <w:sz w:val="24"/>
          <w:szCs w:val="24"/>
          <w:shd w:val="clear" w:color="auto" w:fill="FFFFFF"/>
        </w:rPr>
        <w:t>hildren and adolescents with obesity or overweight. </w:t>
      </w:r>
      <w:r w:rsidRPr="00381234">
        <w:rPr>
          <w:rFonts w:ascii="Times New Roman" w:hAnsi="Times New Roman" w:cs="Times New Roman"/>
          <w:i/>
          <w:iCs/>
          <w:color w:val="222222"/>
          <w:sz w:val="24"/>
          <w:szCs w:val="24"/>
          <w:shd w:val="clear" w:color="auto" w:fill="FFFFFF"/>
        </w:rPr>
        <w:t>Cochrane Database of Systematic Reviews</w:t>
      </w:r>
      <w:r w:rsidRPr="00381234">
        <w:rPr>
          <w:rFonts w:ascii="Times New Roman" w:hAnsi="Times New Roman" w:cs="Times New Roman"/>
          <w:color w:val="222222"/>
          <w:sz w:val="24"/>
          <w:szCs w:val="24"/>
          <w:shd w:val="clear" w:color="auto" w:fill="FFFFFF"/>
        </w:rPr>
        <w:t xml:space="preserve">, (1). </w:t>
      </w:r>
      <w:hyperlink r:id="rId7" w:history="1">
        <w:r w:rsidRPr="00381234">
          <w:rPr>
            <w:rStyle w:val="Hyperlink"/>
            <w:rFonts w:ascii="Times New Roman" w:hAnsi="Times New Roman" w:cs="Times New Roman"/>
            <w:sz w:val="24"/>
            <w:szCs w:val="24"/>
            <w:shd w:val="clear" w:color="auto" w:fill="FFFFFF"/>
          </w:rPr>
          <w:t>https://www.cochranelibrary.com/cdsr/doi/10.1002/14651858</w:t>
        </w:r>
      </w:hyperlink>
      <w:r w:rsidRPr="00381234">
        <w:rPr>
          <w:rFonts w:ascii="Times New Roman" w:hAnsi="Times New Roman" w:cs="Times New Roman"/>
          <w:color w:val="222222"/>
          <w:sz w:val="24"/>
          <w:szCs w:val="24"/>
          <w:shd w:val="clear" w:color="auto" w:fill="FFFFFF"/>
        </w:rPr>
        <w:t>.</w:t>
      </w:r>
    </w:p>
    <w:p w14:paraId="015B1E79" w14:textId="77777777" w:rsidR="00381234" w:rsidRPr="00381234" w:rsidRDefault="007E4B2F" w:rsidP="00381234">
      <w:pPr>
        <w:shd w:val="clear" w:color="auto" w:fill="FFFFFF"/>
        <w:spacing w:line="480" w:lineRule="auto"/>
        <w:ind w:left="720" w:hanging="720"/>
        <w:rPr>
          <w:rFonts w:ascii="Times New Roman" w:eastAsia="Times New Roman" w:hAnsi="Times New Roman" w:cs="Times New Roman"/>
          <w:color w:val="212121"/>
          <w:sz w:val="24"/>
          <w:szCs w:val="24"/>
          <w:lang w:val="en-US"/>
        </w:rPr>
      </w:pPr>
      <w:r w:rsidRPr="00381234">
        <w:rPr>
          <w:rFonts w:ascii="Times New Roman" w:hAnsi="Times New Roman" w:cs="Times New Roman"/>
          <w:sz w:val="24"/>
          <w:szCs w:val="24"/>
        </w:rPr>
        <w:t xml:space="preserve"> </w:t>
      </w:r>
      <w:r w:rsidRPr="00381234">
        <w:rPr>
          <w:rFonts w:ascii="Times New Roman" w:eastAsia="Times New Roman" w:hAnsi="Times New Roman" w:cs="Times New Roman"/>
          <w:color w:val="212121"/>
          <w:sz w:val="24"/>
          <w:szCs w:val="24"/>
          <w:lang w:val="en-US"/>
        </w:rPr>
        <w:t xml:space="preserve">Na, X. N., Zhu, Z., </w:t>
      </w:r>
      <w:r w:rsidRPr="00381234">
        <w:rPr>
          <w:rFonts w:ascii="Times New Roman" w:eastAsia="Times New Roman" w:hAnsi="Times New Roman" w:cs="Times New Roman"/>
          <w:color w:val="212121"/>
          <w:sz w:val="24"/>
          <w:szCs w:val="24"/>
          <w:lang w:val="en-US"/>
        </w:rPr>
        <w:t>Chen, Y. Y., Wang, D. P., Wang, H. J., Song, Y., Ma, X. C., Wang, P. Y., &amp; Liu, A. P. (2020). </w:t>
      </w:r>
      <w:r w:rsidRPr="00381234">
        <w:rPr>
          <w:rFonts w:ascii="Times New Roman" w:eastAsia="Times New Roman" w:hAnsi="Times New Roman" w:cs="Times New Roman"/>
          <w:i/>
          <w:iCs/>
          <w:color w:val="212121"/>
          <w:sz w:val="24"/>
          <w:szCs w:val="24"/>
          <w:lang w:val="en-US"/>
        </w:rPr>
        <w:t>Beijing da xue xue bao. Yi xue ban = Journal of Peking University. Health Sciences</w:t>
      </w:r>
      <w:r w:rsidRPr="00381234">
        <w:rPr>
          <w:rFonts w:ascii="Times New Roman" w:eastAsia="Times New Roman" w:hAnsi="Times New Roman" w:cs="Times New Roman"/>
          <w:color w:val="212121"/>
          <w:sz w:val="24"/>
          <w:szCs w:val="24"/>
          <w:lang w:val="en-US"/>
        </w:rPr>
        <w:t>, </w:t>
      </w:r>
      <w:r w:rsidRPr="00381234">
        <w:rPr>
          <w:rFonts w:ascii="Times New Roman" w:eastAsia="Times New Roman" w:hAnsi="Times New Roman" w:cs="Times New Roman"/>
          <w:i/>
          <w:iCs/>
          <w:color w:val="212121"/>
          <w:sz w:val="24"/>
          <w:szCs w:val="24"/>
          <w:lang w:val="en-US"/>
        </w:rPr>
        <w:t>52</w:t>
      </w:r>
      <w:r w:rsidRPr="00381234">
        <w:rPr>
          <w:rFonts w:ascii="Times New Roman" w:eastAsia="Times New Roman" w:hAnsi="Times New Roman" w:cs="Times New Roman"/>
          <w:color w:val="212121"/>
          <w:sz w:val="24"/>
          <w:szCs w:val="24"/>
          <w:lang w:val="en-US"/>
        </w:rPr>
        <w:t>(3), 486–491. https://doi.org/10.19723/j.issn.1671-167X.2020.03.014</w:t>
      </w:r>
    </w:p>
    <w:p w14:paraId="1FACB119" w14:textId="77777777" w:rsidR="00381234" w:rsidRPr="00381234" w:rsidRDefault="007E4B2F" w:rsidP="00381234">
      <w:pPr>
        <w:shd w:val="clear" w:color="auto" w:fill="FFFFFF"/>
        <w:spacing w:after="0" w:line="480" w:lineRule="auto"/>
        <w:ind w:left="720" w:hanging="720"/>
        <w:rPr>
          <w:rFonts w:ascii="Times New Roman" w:eastAsia="Times New Roman" w:hAnsi="Times New Roman" w:cs="Times New Roman"/>
          <w:color w:val="212121"/>
          <w:sz w:val="24"/>
          <w:szCs w:val="24"/>
          <w:lang w:val="en-US"/>
        </w:rPr>
      </w:pPr>
      <w:r w:rsidRPr="00A533AC">
        <w:rPr>
          <w:rFonts w:ascii="Times New Roman" w:eastAsia="Times New Roman" w:hAnsi="Times New Roman" w:cs="Times New Roman"/>
          <w:color w:val="212121"/>
          <w:sz w:val="24"/>
          <w:szCs w:val="24"/>
          <w:lang w:val="en-US"/>
        </w:rPr>
        <w:t>Ross, A.</w:t>
      </w:r>
      <w:r w:rsidRPr="00A533AC">
        <w:rPr>
          <w:rFonts w:ascii="Times New Roman" w:eastAsia="Times New Roman" w:hAnsi="Times New Roman" w:cs="Times New Roman"/>
          <w:color w:val="212121"/>
          <w:sz w:val="24"/>
          <w:szCs w:val="24"/>
          <w:lang w:val="en-US"/>
        </w:rPr>
        <w:t>, Yang, L., Wehrlen, L., Perez, A., Farmer, N., &amp; Bevans, M. (2019). Nurses and health-promoting self-care: Do we practice what we preach?. </w:t>
      </w:r>
      <w:r w:rsidRPr="00A533AC">
        <w:rPr>
          <w:rFonts w:ascii="Times New Roman" w:eastAsia="Times New Roman" w:hAnsi="Times New Roman" w:cs="Times New Roman"/>
          <w:i/>
          <w:iCs/>
          <w:color w:val="212121"/>
          <w:sz w:val="24"/>
          <w:szCs w:val="24"/>
          <w:lang w:val="en-US"/>
        </w:rPr>
        <w:t>Journal of nursing management</w:t>
      </w:r>
      <w:r w:rsidRPr="00A533AC">
        <w:rPr>
          <w:rFonts w:ascii="Times New Roman" w:eastAsia="Times New Roman" w:hAnsi="Times New Roman" w:cs="Times New Roman"/>
          <w:color w:val="212121"/>
          <w:sz w:val="24"/>
          <w:szCs w:val="24"/>
          <w:lang w:val="en-US"/>
        </w:rPr>
        <w:t>, </w:t>
      </w:r>
      <w:r w:rsidRPr="00A533AC">
        <w:rPr>
          <w:rFonts w:ascii="Times New Roman" w:eastAsia="Times New Roman" w:hAnsi="Times New Roman" w:cs="Times New Roman"/>
          <w:i/>
          <w:iCs/>
          <w:color w:val="212121"/>
          <w:sz w:val="24"/>
          <w:szCs w:val="24"/>
          <w:lang w:val="en-US"/>
        </w:rPr>
        <w:t>27</w:t>
      </w:r>
      <w:r w:rsidRPr="00A533AC">
        <w:rPr>
          <w:rFonts w:ascii="Times New Roman" w:eastAsia="Times New Roman" w:hAnsi="Times New Roman" w:cs="Times New Roman"/>
          <w:color w:val="212121"/>
          <w:sz w:val="24"/>
          <w:szCs w:val="24"/>
          <w:lang w:val="en-US"/>
        </w:rPr>
        <w:t xml:space="preserve">(3), 599–608. </w:t>
      </w:r>
      <w:hyperlink r:id="rId8" w:history="1">
        <w:r w:rsidRPr="00381234">
          <w:rPr>
            <w:rStyle w:val="Hyperlink"/>
            <w:rFonts w:ascii="Times New Roman" w:eastAsia="Times New Roman" w:hAnsi="Times New Roman" w:cs="Times New Roman"/>
            <w:sz w:val="24"/>
            <w:szCs w:val="24"/>
            <w:lang w:val="en-US"/>
          </w:rPr>
          <w:t>https://doi.org/10</w:t>
        </w:r>
        <w:r w:rsidRPr="00381234">
          <w:rPr>
            <w:rStyle w:val="Hyperlink"/>
            <w:rFonts w:ascii="Times New Roman" w:eastAsia="Times New Roman" w:hAnsi="Times New Roman" w:cs="Times New Roman"/>
            <w:sz w:val="24"/>
            <w:szCs w:val="24"/>
            <w:lang w:val="en-US"/>
          </w:rPr>
          <w:t>.1111/jonm.12718</w:t>
        </w:r>
      </w:hyperlink>
    </w:p>
    <w:p w14:paraId="3F12CBD7" w14:textId="77777777" w:rsidR="00381234" w:rsidRPr="00381234" w:rsidRDefault="007E4B2F" w:rsidP="00381234">
      <w:pPr>
        <w:spacing w:line="480" w:lineRule="auto"/>
        <w:ind w:left="720" w:hanging="720"/>
        <w:rPr>
          <w:rFonts w:ascii="Times New Roman" w:hAnsi="Times New Roman" w:cs="Times New Roman"/>
          <w:color w:val="222222"/>
          <w:sz w:val="24"/>
          <w:szCs w:val="24"/>
          <w:shd w:val="clear" w:color="auto" w:fill="FFFFFF"/>
        </w:rPr>
      </w:pPr>
      <w:r w:rsidRPr="00381234">
        <w:rPr>
          <w:rFonts w:ascii="Times New Roman" w:hAnsi="Times New Roman" w:cs="Times New Roman"/>
          <w:color w:val="222222"/>
          <w:sz w:val="24"/>
          <w:szCs w:val="24"/>
          <w:shd w:val="clear" w:color="auto" w:fill="FFFFFF"/>
        </w:rPr>
        <w:t>Ward, Z. J., Bleich, S. N., Cradock, A. L., Barrett, J. L., Giles, C. M., Flax, C., ... &amp; Gortmaker, S. L. (2019). Projected US state-level prevalence of adult obesity and severe obesity. </w:t>
      </w:r>
      <w:r w:rsidRPr="00381234">
        <w:rPr>
          <w:rFonts w:ascii="Times New Roman" w:hAnsi="Times New Roman" w:cs="Times New Roman"/>
          <w:i/>
          <w:iCs/>
          <w:color w:val="222222"/>
          <w:sz w:val="24"/>
          <w:szCs w:val="24"/>
          <w:shd w:val="clear" w:color="auto" w:fill="FFFFFF"/>
        </w:rPr>
        <w:t>New England Journal of Medicine</w:t>
      </w:r>
      <w:r w:rsidRPr="00381234">
        <w:rPr>
          <w:rFonts w:ascii="Times New Roman" w:hAnsi="Times New Roman" w:cs="Times New Roman"/>
          <w:color w:val="222222"/>
          <w:sz w:val="24"/>
          <w:szCs w:val="24"/>
          <w:shd w:val="clear" w:color="auto" w:fill="FFFFFF"/>
        </w:rPr>
        <w:t>, </w:t>
      </w:r>
      <w:r w:rsidRPr="00381234">
        <w:rPr>
          <w:rFonts w:ascii="Times New Roman" w:hAnsi="Times New Roman" w:cs="Times New Roman"/>
          <w:i/>
          <w:iCs/>
          <w:color w:val="222222"/>
          <w:sz w:val="24"/>
          <w:szCs w:val="24"/>
          <w:shd w:val="clear" w:color="auto" w:fill="FFFFFF"/>
        </w:rPr>
        <w:t>381</w:t>
      </w:r>
      <w:r w:rsidRPr="00381234">
        <w:rPr>
          <w:rFonts w:ascii="Times New Roman" w:hAnsi="Times New Roman" w:cs="Times New Roman"/>
          <w:color w:val="222222"/>
          <w:sz w:val="24"/>
          <w:szCs w:val="24"/>
          <w:shd w:val="clear" w:color="auto" w:fill="FFFFFF"/>
        </w:rPr>
        <w:t xml:space="preserve">(25), </w:t>
      </w:r>
      <w:r w:rsidRPr="00381234">
        <w:rPr>
          <w:rFonts w:ascii="Times New Roman" w:hAnsi="Times New Roman" w:cs="Times New Roman"/>
          <w:color w:val="222222"/>
          <w:sz w:val="24"/>
          <w:szCs w:val="24"/>
          <w:shd w:val="clear" w:color="auto" w:fill="FFFFFF"/>
        </w:rPr>
        <w:t>2440-2450.</w:t>
      </w:r>
    </w:p>
    <w:sectPr w:rsidR="00381234" w:rsidRPr="0038123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3E622" w14:textId="77777777" w:rsidR="007E4B2F" w:rsidRDefault="007E4B2F" w:rsidP="00671DA1">
      <w:pPr>
        <w:spacing w:after="0" w:line="240" w:lineRule="auto"/>
      </w:pPr>
      <w:r>
        <w:separator/>
      </w:r>
    </w:p>
  </w:endnote>
  <w:endnote w:type="continuationSeparator" w:id="0">
    <w:p w14:paraId="1EBC0188" w14:textId="77777777" w:rsidR="007E4B2F" w:rsidRDefault="007E4B2F" w:rsidP="0067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FF4CD" w14:textId="77777777" w:rsidR="007E4B2F" w:rsidRDefault="007E4B2F" w:rsidP="00671DA1">
      <w:pPr>
        <w:spacing w:after="0" w:line="240" w:lineRule="auto"/>
      </w:pPr>
      <w:r>
        <w:separator/>
      </w:r>
    </w:p>
  </w:footnote>
  <w:footnote w:type="continuationSeparator" w:id="0">
    <w:p w14:paraId="0EBFE6E1" w14:textId="77777777" w:rsidR="007E4B2F" w:rsidRDefault="007E4B2F" w:rsidP="00671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476149"/>
      <w:docPartObj>
        <w:docPartGallery w:val="Page Numbers (Top of Page)"/>
        <w:docPartUnique/>
      </w:docPartObj>
    </w:sdtPr>
    <w:sdtEndPr>
      <w:rPr>
        <w:noProof/>
      </w:rPr>
    </w:sdtEndPr>
    <w:sdtContent>
      <w:p w14:paraId="19D416D0" w14:textId="41F2C4C8" w:rsidR="00671DA1" w:rsidRDefault="00671DA1">
        <w:pPr>
          <w:pStyle w:val="Header"/>
          <w:jc w:val="right"/>
        </w:pPr>
        <w:r>
          <w:fldChar w:fldCharType="begin"/>
        </w:r>
        <w:r>
          <w:instrText xml:space="preserve"> PAGE   \* MERGEFORMAT </w:instrText>
        </w:r>
        <w:r>
          <w:fldChar w:fldCharType="separate"/>
        </w:r>
        <w:r w:rsidR="00D71715">
          <w:rPr>
            <w:noProof/>
          </w:rPr>
          <w:t>4</w:t>
        </w:r>
        <w:r>
          <w:rPr>
            <w:noProof/>
          </w:rPr>
          <w:fldChar w:fldCharType="end"/>
        </w:r>
      </w:p>
    </w:sdtContent>
  </w:sdt>
  <w:p w14:paraId="2B3701AC" w14:textId="77777777" w:rsidR="00671DA1" w:rsidRDefault="00671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0F"/>
    <w:rsid w:val="00006030"/>
    <w:rsid w:val="000F2B3A"/>
    <w:rsid w:val="00141273"/>
    <w:rsid w:val="002B1A92"/>
    <w:rsid w:val="002D7E13"/>
    <w:rsid w:val="003317DB"/>
    <w:rsid w:val="0036453E"/>
    <w:rsid w:val="00381234"/>
    <w:rsid w:val="003A4AE6"/>
    <w:rsid w:val="004102ED"/>
    <w:rsid w:val="00421579"/>
    <w:rsid w:val="004A4A9F"/>
    <w:rsid w:val="004F52D1"/>
    <w:rsid w:val="00524B1B"/>
    <w:rsid w:val="00620E61"/>
    <w:rsid w:val="006653AF"/>
    <w:rsid w:val="00671DA1"/>
    <w:rsid w:val="00794B0D"/>
    <w:rsid w:val="007E4B2F"/>
    <w:rsid w:val="007E584D"/>
    <w:rsid w:val="0088580F"/>
    <w:rsid w:val="009D2817"/>
    <w:rsid w:val="009F35E3"/>
    <w:rsid w:val="00A24BBA"/>
    <w:rsid w:val="00A533AC"/>
    <w:rsid w:val="00A72621"/>
    <w:rsid w:val="00AC30B5"/>
    <w:rsid w:val="00C14913"/>
    <w:rsid w:val="00C402E4"/>
    <w:rsid w:val="00CC49DA"/>
    <w:rsid w:val="00CD73D6"/>
    <w:rsid w:val="00D71715"/>
    <w:rsid w:val="00D91D50"/>
    <w:rsid w:val="00DA48EA"/>
    <w:rsid w:val="00DF306F"/>
    <w:rsid w:val="00F54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0E61"/>
    <w:rPr>
      <w:color w:val="0563C1" w:themeColor="hyperlink"/>
      <w:u w:val="single"/>
    </w:rPr>
  </w:style>
  <w:style w:type="paragraph" w:styleId="Header">
    <w:name w:val="header"/>
    <w:basedOn w:val="Normal"/>
    <w:link w:val="HeaderChar"/>
    <w:uiPriority w:val="99"/>
    <w:unhideWhenUsed/>
    <w:rsid w:val="00671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DA1"/>
  </w:style>
  <w:style w:type="paragraph" w:styleId="Footer">
    <w:name w:val="footer"/>
    <w:basedOn w:val="Normal"/>
    <w:link w:val="FooterChar"/>
    <w:uiPriority w:val="99"/>
    <w:unhideWhenUsed/>
    <w:rsid w:val="00671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0E61"/>
    <w:rPr>
      <w:color w:val="0563C1" w:themeColor="hyperlink"/>
      <w:u w:val="single"/>
    </w:rPr>
  </w:style>
  <w:style w:type="paragraph" w:styleId="Header">
    <w:name w:val="header"/>
    <w:basedOn w:val="Normal"/>
    <w:link w:val="HeaderChar"/>
    <w:uiPriority w:val="99"/>
    <w:unhideWhenUsed/>
    <w:rsid w:val="00671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DA1"/>
  </w:style>
  <w:style w:type="paragraph" w:styleId="Footer">
    <w:name w:val="footer"/>
    <w:basedOn w:val="Normal"/>
    <w:link w:val="FooterChar"/>
    <w:uiPriority w:val="99"/>
    <w:unhideWhenUsed/>
    <w:rsid w:val="00671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nm.12718" TargetMode="External"/><Relationship Id="rId3" Type="http://schemas.openxmlformats.org/officeDocument/2006/relationships/settings" Target="settings.xml"/><Relationship Id="rId7" Type="http://schemas.openxmlformats.org/officeDocument/2006/relationships/hyperlink" Target="https://www.cochranelibrary.com/cdsr/doi/10.1002/1465185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1</cp:lastModifiedBy>
  <cp:revision>4</cp:revision>
  <dcterms:created xsi:type="dcterms:W3CDTF">2021-07-30T19:09:00Z</dcterms:created>
  <dcterms:modified xsi:type="dcterms:W3CDTF">2021-07-30T19:12:00Z</dcterms:modified>
</cp:coreProperties>
</file>